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32.jpeg" ContentType="image/jpeg"/>
  <Override PartName="/word/media/image31.jpeg" ContentType="image/jpeg"/>
  <Override PartName="/word/media/image30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    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Газовый трехфазный генератор резервного электроснабжения 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190500</wp:posOffset>
            </wp:positionH>
            <wp:positionV relativeFrom="paragraph">
              <wp:posOffset>-9525</wp:posOffset>
            </wp:positionV>
            <wp:extent cx="1362075" cy="552450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 воздушным охлаждением.</w:t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 xml:space="preserve">REG 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SG</w:t>
      </w:r>
      <w:r>
        <w:rPr>
          <w:rFonts w:eastAsia="Times New Roman" w:cs="Calibri"/>
          <w:b/>
          <w:bCs/>
          <w:sz w:val="28"/>
          <w:szCs w:val="28"/>
          <w:lang w:eastAsia="ru-RU"/>
        </w:rPr>
        <w:t>10-380 (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10</w:t>
      </w:r>
      <w:r>
        <w:rPr>
          <w:rFonts w:eastAsia="Times New Roman" w:cs="Calibri"/>
          <w:b/>
          <w:bCs/>
          <w:sz w:val="28"/>
          <w:szCs w:val="28"/>
          <w:lang w:eastAsia="ru-RU"/>
        </w:rPr>
        <w:t>,5 кВт)</w:t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2057400</wp:posOffset>
            </wp:positionH>
            <wp:positionV relativeFrom="paragraph">
              <wp:posOffset>31115</wp:posOffset>
            </wp:positionV>
            <wp:extent cx="1981200" cy="1618615"/>
            <wp:effectExtent l="0" t="0" r="0" b="0"/>
            <wp:wrapNone/>
            <wp:docPr id="1" name="Picture" descr="C:\Users\абракадабра\AppData\Local\Microsoft\Windows\Temporary Internet Files\Content.Word\DSCF9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абракадабра\AppData\Local\Microsoft\Windows\Temporary Internet Files\Content.Word\DSCF9690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1707" t="13416" r="8791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266700</wp:posOffset>
            </wp:positionH>
            <wp:positionV relativeFrom="paragraph">
              <wp:posOffset>44450</wp:posOffset>
            </wp:positionV>
            <wp:extent cx="1400175" cy="1179195"/>
            <wp:effectExtent l="0" t="0" r="0" b="0"/>
            <wp:wrapNone/>
            <wp:docPr id="2" name="Picture" descr="C:\Users\абракадабра\AppData\Local\Microsoft\Windows\Temporary Internet Files\Content.Word\DSCF9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Users\абракадабра\AppData\Local\Microsoft\Windows\Temporary Internet Files\Content.Word\DSCF96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784" t="0" r="10872" b="9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numPr>
          <w:ilvl w:val="0"/>
          <w:numId w:val="1"/>
        </w:numPr>
        <w:spacing w:beforeAutospacing="1" w:afterAutospacing="1"/>
        <w:rPr/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оригинальный двигатель </w:t>
      </w:r>
      <w:r>
        <w:rPr>
          <w:rFonts w:eastAsia="Times New Roman" w:cs="Arial" w:ascii="Arial" w:hAnsi="Arial"/>
          <w:b/>
          <w:sz w:val="18"/>
          <w:szCs w:val="18"/>
          <w:lang w:val="en-US" w:eastAsia="ru-RU"/>
        </w:rPr>
        <w:t>SUBARU EH65D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;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синхронный </w:t>
      </w:r>
      <w:bookmarkStart w:id="0" w:name="_GoBack"/>
      <w:bookmarkEnd w:id="0"/>
      <w:r>
        <w:rPr>
          <w:rFonts w:eastAsia="Times New Roman" w:cs="Arial" w:ascii="Arial" w:hAnsi="Arial"/>
          <w:b/>
          <w:sz w:val="18"/>
          <w:szCs w:val="18"/>
          <w:lang w:eastAsia="ru-RU"/>
        </w:rPr>
        <w:t>генератор (Италия);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электрический старт;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смесеобразования;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более высокая выходная мощность по сравнению с аналогами;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-30 до +40 градусов;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возможность оборудования комплектом автозапуска (АВР);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надежный запуск и работа при низком давлении газовой магистрали;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разрешается установка внутри помещений (с соблюдением технических условий);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электростанция с пониженным уровнем шума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 xml:space="preserve">      </w:t>
      </w: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7"/>
        <w:gridCol w:w="4358"/>
      </w:tblGrid>
      <w:tr>
        <w:trPr>
          <w:trHeight w:val="314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  <w:lang w:val="en-US"/>
              </w:rPr>
              <w:t>REG SG10-</w:t>
            </w:r>
            <w:r>
              <w:rPr>
                <w:b/>
              </w:rPr>
              <w:t>380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,0/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кВт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,5/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,5 кВт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В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А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кг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850х640х680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SUBSRU EH65D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см3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 кВт/(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13,6</w:t>
            </w:r>
            <w:r>
              <w:rPr>
                <w:sz w:val="20"/>
                <w:szCs w:val="20"/>
                <w:lang w:val="en-US"/>
              </w:rPr>
              <w:t>/3000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 л.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 кг/кВт.ч. (пропан) / 0,40 м3/кВт.ч. (метан)</w:t>
            </w:r>
          </w:p>
        </w:tc>
      </w:tr>
      <w:tr>
        <w:trPr>
          <w:trHeight w:val="360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  <w:r>
              <w:rPr>
                <w:sz w:val="20"/>
                <w:szCs w:val="20"/>
              </w:rPr>
              <w:t xml:space="preserve">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514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0.jpeg"/><Relationship Id="rId3" Type="http://schemas.openxmlformats.org/officeDocument/2006/relationships/image" Target="media/image31.jpeg"/><Relationship Id="rId4" Type="http://schemas.openxmlformats.org/officeDocument/2006/relationships/image" Target="media/image32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AFC5-4274-4278-B041-0F1903E2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2012-05-02T12:53:00Z</cp:lastPrinted>
  <dcterms:modified xsi:type="dcterms:W3CDTF">2015-11-23T09:42:00Z</dcterms:modified>
  <cp:revision>65</cp:revision>
</cp:coreProperties>
</file>